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34BA" w14:textId="5B67E2FD" w:rsidR="000B660B" w:rsidRDefault="000B660B" w:rsidP="000B660B">
      <w:pPr>
        <w:shd w:val="clear" w:color="auto" w:fill="FFFFFF"/>
        <w:spacing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nl-NL"/>
        </w:rPr>
      </w:pPr>
      <w:r w:rsidRPr="000B660B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nl-NL"/>
        </w:rPr>
        <w:t xml:space="preserve">Een model van een </w:t>
      </w:r>
      <w:r w:rsidR="006E535D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nl-NL"/>
        </w:rPr>
        <w:t xml:space="preserve">plantaardige </w:t>
      </w:r>
      <w:r w:rsidRPr="000B660B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nl-NL"/>
        </w:rPr>
        <w:t xml:space="preserve">cel </w:t>
      </w:r>
      <w:r w:rsidR="006E535D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nl-NL"/>
        </w:rPr>
        <w:t xml:space="preserve">en een dierlijke cel </w:t>
      </w:r>
      <w:r w:rsidRPr="000B660B">
        <w:rPr>
          <w:rFonts w:ascii="Segoe UI" w:eastAsia="Times New Roman" w:hAnsi="Segoe UI" w:cs="Segoe UI"/>
          <w:b/>
          <w:bCs/>
          <w:color w:val="212529"/>
          <w:kern w:val="36"/>
          <w:sz w:val="48"/>
          <w:szCs w:val="48"/>
          <w:lang w:eastAsia="nl-NL"/>
        </w:rPr>
        <w:t>maken</w:t>
      </w:r>
    </w:p>
    <w:p w14:paraId="6447710D" w14:textId="175112A9" w:rsidR="000B660B" w:rsidRPr="000B660B" w:rsidRDefault="000B660B" w:rsidP="000B660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color w:val="212529"/>
          <w:sz w:val="36"/>
          <w:szCs w:val="36"/>
          <w:lang w:eastAsia="nl-NL"/>
        </w:rPr>
      </w:pPr>
    </w:p>
    <w:p w14:paraId="23C8E361" w14:textId="26943F16" w:rsidR="000B660B" w:rsidRPr="000B660B" w:rsidRDefault="006E535D" w:rsidP="00EB107B">
      <w:pPr>
        <w:shd w:val="clear" w:color="auto" w:fill="FFFFFF"/>
        <w:spacing w:after="10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Je gaat</w:t>
      </w:r>
      <w:r w:rsidR="000B660B" w:rsidRPr="000B660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een plantaardige cel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en </w:t>
      </w:r>
      <w:r w:rsidR="000B660B" w:rsidRPr="000B660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een dierlijke cel maken. Beide typen cellen hebben een andere vorm </w:t>
      </w:r>
      <w:r w:rsidR="00EB107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en kenmerken.</w:t>
      </w:r>
    </w:p>
    <w:p w14:paraId="6CC7CA0A" w14:textId="77777777" w:rsidR="000B660B" w:rsidRPr="000B660B" w:rsidRDefault="000B660B" w:rsidP="000B660B">
      <w:pPr>
        <w:shd w:val="clear" w:color="auto" w:fill="FFFFFF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 w:rsidRPr="000B660B">
        <w:rPr>
          <w:rFonts w:ascii="Segoe UI" w:eastAsia="Times New Roman" w:hAnsi="Segoe UI" w:cs="Segoe UI"/>
          <w:noProof/>
          <w:color w:val="212529"/>
          <w:sz w:val="24"/>
          <w:szCs w:val="24"/>
          <w:lang w:eastAsia="nl-NL"/>
        </w:rPr>
        <w:drawing>
          <wp:inline distT="0" distB="0" distL="0" distR="0" wp14:anchorId="479EDE9D" wp14:editId="34CF05FA">
            <wp:extent cx="4381500" cy="3079750"/>
            <wp:effectExtent l="0" t="0" r="0" b="6350"/>
            <wp:docPr id="2" name="Afbeelding 2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3BC72" w14:textId="77777777" w:rsidR="00AF74A7" w:rsidRDefault="00AF74A7" w:rsidP="00EB107B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</w:p>
    <w:p w14:paraId="1E90E298" w14:textId="1C45ACD2" w:rsidR="00AF74A7" w:rsidRDefault="00EB107B" w:rsidP="00EB107B">
      <w:pPr>
        <w:shd w:val="clear" w:color="auto" w:fill="FFFFFF"/>
        <w:spacing w:after="100" w:afterAutospacing="1" w:line="240" w:lineRule="auto"/>
        <w:rPr>
          <w:rFonts w:ascii="Segoe UI" w:hAnsi="Segoe UI" w:cs="Segoe UI"/>
          <w:color w:val="212529"/>
          <w:sz w:val="24"/>
          <w:szCs w:val="24"/>
          <w:shd w:val="clear" w:color="auto" w:fill="FFFFFF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Zoek in je boek na</w:t>
      </w:r>
      <w:r w:rsidR="000B660B" w:rsidRPr="000B660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ar de onderdelen van een plantaardige cel</w:t>
      </w:r>
      <w:r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en dierlijke cel</w:t>
      </w:r>
      <w:r w:rsidR="000B660B" w:rsidRPr="000B660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. Je zult moeten weten hoe de verschillende </w:t>
      </w:r>
      <w:proofErr w:type="spellStart"/>
      <w:r w:rsidR="000B660B" w:rsidRPr="000B660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celonderdelen</w:t>
      </w:r>
      <w:proofErr w:type="spellEnd"/>
      <w:r w:rsidR="000B660B" w:rsidRPr="000B660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eruitzien en welke functie ze binnen de</w:t>
      </w:r>
      <w:r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</w:t>
      </w:r>
      <w:r w:rsidR="000B660B" w:rsidRPr="000B660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cel</w:t>
      </w:r>
      <w:r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len</w:t>
      </w:r>
      <w:r w:rsidR="000B660B" w:rsidRPr="000B660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hebben. Een plantaardige cel is over het algemeen groter dan een dierlijke cel en heeft de vorm van een rechthoek of kubus.</w:t>
      </w:r>
      <w:r w:rsidRPr="00EB107B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</w:t>
      </w:r>
      <w:r w:rsidR="000B660B" w:rsidRPr="00EB107B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Dierlijke cellen kunnen verschillende groottes hebben en onregelmatig van vorm zijn. </w:t>
      </w:r>
      <w:r w:rsidRPr="00EB107B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</w:p>
    <w:p w14:paraId="18094A31" w14:textId="77777777" w:rsidR="00AF74A7" w:rsidRDefault="00AF74A7">
      <w:pPr>
        <w:rPr>
          <w:rFonts w:ascii="Segoe UI" w:hAnsi="Segoe UI" w:cs="Segoe UI"/>
          <w:color w:val="212529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br w:type="page"/>
      </w:r>
    </w:p>
    <w:p w14:paraId="1D364A58" w14:textId="60AF67B1" w:rsidR="000B660B" w:rsidRDefault="00AF74A7">
      <w:pPr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noProof/>
          <w:color w:val="212529"/>
          <w:shd w:val="clear" w:color="auto" w:fill="FFFFFF"/>
        </w:rPr>
        <w:lastRenderedPageBreak/>
        <w:drawing>
          <wp:anchor distT="0" distB="0" distL="114300" distR="114300" simplePos="0" relativeHeight="251658240" behindDoc="0" locked="0" layoutInCell="1" allowOverlap="1" wp14:anchorId="2D36879F" wp14:editId="087065DD">
            <wp:simplePos x="0" y="0"/>
            <wp:positionH relativeFrom="column">
              <wp:posOffset>3145155</wp:posOffset>
            </wp:positionH>
            <wp:positionV relativeFrom="paragraph">
              <wp:posOffset>0</wp:posOffset>
            </wp:positionV>
            <wp:extent cx="1943100" cy="1363980"/>
            <wp:effectExtent l="0" t="0" r="0" b="762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1F2EA1C" wp14:editId="0219783C">
            <wp:simplePos x="0" y="0"/>
            <wp:positionH relativeFrom="column">
              <wp:posOffset>116205</wp:posOffset>
            </wp:positionH>
            <wp:positionV relativeFrom="paragraph">
              <wp:posOffset>1905</wp:posOffset>
            </wp:positionV>
            <wp:extent cx="2656002" cy="186690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002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0662B6" w14:textId="689E2EC5" w:rsidR="006E535D" w:rsidRDefault="006E535D"/>
    <w:p w14:paraId="5FBA003A" w14:textId="77777777" w:rsidR="00AF74A7" w:rsidRDefault="00AF74A7">
      <w:pPr>
        <w:rPr>
          <w:sz w:val="24"/>
          <w:szCs w:val="24"/>
        </w:rPr>
      </w:pPr>
    </w:p>
    <w:p w14:paraId="2296BB24" w14:textId="1539DF9F" w:rsidR="00AF74A7" w:rsidRDefault="00AF74A7">
      <w:pPr>
        <w:rPr>
          <w:sz w:val="24"/>
          <w:szCs w:val="24"/>
        </w:rPr>
      </w:pPr>
    </w:p>
    <w:p w14:paraId="1A1EF10C" w14:textId="691BCBDF" w:rsidR="00AF74A7" w:rsidRDefault="00AF74A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02D985D" wp14:editId="1B282303">
            <wp:simplePos x="0" y="0"/>
            <wp:positionH relativeFrom="margin">
              <wp:posOffset>3754755</wp:posOffset>
            </wp:positionH>
            <wp:positionV relativeFrom="paragraph">
              <wp:posOffset>281305</wp:posOffset>
            </wp:positionV>
            <wp:extent cx="1758950" cy="1403350"/>
            <wp:effectExtent l="0" t="0" r="0" b="635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72" b="11316"/>
                    <a:stretch/>
                  </pic:blipFill>
                  <pic:spPr bwMode="auto">
                    <a:xfrm>
                      <a:off x="0" y="0"/>
                      <a:ext cx="17589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861AB" w14:textId="48EDE29F" w:rsidR="00AF74A7" w:rsidRDefault="00AF74A7">
      <w:pPr>
        <w:rPr>
          <w:sz w:val="24"/>
          <w:szCs w:val="24"/>
        </w:rPr>
      </w:pPr>
    </w:p>
    <w:p w14:paraId="7380BA6A" w14:textId="39CEC16C" w:rsidR="00AF74A7" w:rsidRDefault="00AF74A7">
      <w:pPr>
        <w:rPr>
          <w:sz w:val="24"/>
          <w:szCs w:val="24"/>
        </w:rPr>
      </w:pPr>
    </w:p>
    <w:p w14:paraId="3AD31BAE" w14:textId="56E1164E" w:rsidR="00AF74A7" w:rsidRDefault="00AF74A7">
      <w:pPr>
        <w:rPr>
          <w:sz w:val="24"/>
          <w:szCs w:val="24"/>
        </w:rPr>
      </w:pPr>
    </w:p>
    <w:p w14:paraId="5A948A8E" w14:textId="77777777" w:rsidR="00AF74A7" w:rsidRDefault="00AF74A7">
      <w:pPr>
        <w:rPr>
          <w:sz w:val="24"/>
          <w:szCs w:val="24"/>
        </w:rPr>
      </w:pPr>
    </w:p>
    <w:p w14:paraId="47612D75" w14:textId="77777777" w:rsidR="00AF74A7" w:rsidRDefault="00AF74A7">
      <w:pPr>
        <w:rPr>
          <w:sz w:val="24"/>
          <w:szCs w:val="24"/>
        </w:rPr>
      </w:pPr>
    </w:p>
    <w:p w14:paraId="312938AC" w14:textId="0F944D2B" w:rsidR="003A0FE2" w:rsidRDefault="003A0FE2">
      <w:pPr>
        <w:rPr>
          <w:sz w:val="24"/>
          <w:szCs w:val="24"/>
        </w:rPr>
      </w:pPr>
      <w:r w:rsidRPr="003A0FE2">
        <w:rPr>
          <w:sz w:val="24"/>
          <w:szCs w:val="24"/>
        </w:rPr>
        <w:t xml:space="preserve">Tijd: </w:t>
      </w:r>
    </w:p>
    <w:p w14:paraId="0A862C55" w14:textId="4EAF2B9E" w:rsidR="003A0FE2" w:rsidRPr="003A0FE2" w:rsidRDefault="003A0FE2" w:rsidP="003A0FE2">
      <w:pPr>
        <w:pStyle w:val="Lijstalinea"/>
        <w:numPr>
          <w:ilvl w:val="0"/>
          <w:numId w:val="7"/>
        </w:numPr>
        <w:rPr>
          <w:sz w:val="24"/>
          <w:szCs w:val="24"/>
        </w:rPr>
      </w:pPr>
      <w:r w:rsidRPr="003A0FE2">
        <w:rPr>
          <w:sz w:val="24"/>
          <w:szCs w:val="24"/>
        </w:rPr>
        <w:t>30 minuten</w:t>
      </w:r>
    </w:p>
    <w:p w14:paraId="059636CC" w14:textId="419FAEEC" w:rsidR="000B660B" w:rsidRPr="003A0FE2" w:rsidRDefault="006E535D">
      <w:pPr>
        <w:rPr>
          <w:sz w:val="24"/>
          <w:szCs w:val="24"/>
        </w:rPr>
      </w:pPr>
      <w:r w:rsidRPr="003A0FE2">
        <w:rPr>
          <w:sz w:val="24"/>
          <w:szCs w:val="24"/>
        </w:rPr>
        <w:t>Benodigdheden:</w:t>
      </w:r>
    </w:p>
    <w:p w14:paraId="012D1981" w14:textId="61CCE4C4" w:rsidR="006E535D" w:rsidRPr="006E535D" w:rsidRDefault="004633EB" w:rsidP="006E53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1 A4 gelamineerd (hier ga je op werken)</w:t>
      </w:r>
    </w:p>
    <w:p w14:paraId="3A382163" w14:textId="330129D9" w:rsidR="006E535D" w:rsidRDefault="003A0FE2" w:rsidP="006E53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K</w:t>
      </w:r>
      <w:r w:rsidR="006E535D" w:rsidRPr="006E535D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lei </w:t>
      </w:r>
      <w:r w:rsidR="004633EB"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in verschillende kleuren</w:t>
      </w:r>
    </w:p>
    <w:p w14:paraId="16659D4C" w14:textId="77777777" w:rsidR="006E535D" w:rsidRPr="006E535D" w:rsidRDefault="006E535D" w:rsidP="006E53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 w:rsidRPr="006E535D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Tandenstokers</w:t>
      </w:r>
    </w:p>
    <w:p w14:paraId="535032BE" w14:textId="795F797B" w:rsidR="006E535D" w:rsidRDefault="006E535D" w:rsidP="006E53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 w:rsidRPr="006E535D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Labels</w:t>
      </w:r>
      <w:r w:rsidR="004633EB"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(etiketten)</w:t>
      </w:r>
    </w:p>
    <w:p w14:paraId="5EC45533" w14:textId="4FF40EEA" w:rsidR="00AF74A7" w:rsidRDefault="00AF74A7" w:rsidP="006E53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Pen</w:t>
      </w:r>
    </w:p>
    <w:p w14:paraId="2C3273D5" w14:textId="5B785C85" w:rsidR="003A0FE2" w:rsidRPr="003A0FE2" w:rsidRDefault="003A0FE2" w:rsidP="006E53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BVJ handboek deel 3A, thema 1</w:t>
      </w:r>
    </w:p>
    <w:p w14:paraId="51555DC8" w14:textId="3E71F33F" w:rsidR="004633EB" w:rsidRPr="003A0FE2" w:rsidRDefault="004633EB" w:rsidP="004633E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Werkmethode:</w:t>
      </w:r>
    </w:p>
    <w:p w14:paraId="63059381" w14:textId="77777777" w:rsidR="004633EB" w:rsidRPr="003A0FE2" w:rsidRDefault="006E535D" w:rsidP="004633EB">
      <w:pPr>
        <w:pStyle w:val="Lijstalinea"/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Maak de verschillende </w:t>
      </w:r>
      <w:proofErr w:type="spellStart"/>
      <w:r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celonderdelen</w:t>
      </w:r>
      <w:proofErr w:type="spellEnd"/>
      <w:r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van verschillende kleuren klei. Het kan nuttig zijn om een afbeelding van een cel erbij te houden, zodat je zeker weet dat je geen </w:t>
      </w:r>
      <w:proofErr w:type="spellStart"/>
      <w:r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celonderdelen</w:t>
      </w:r>
      <w:proofErr w:type="spellEnd"/>
      <w:r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vergeet.</w:t>
      </w:r>
      <w:r w:rsidR="004633EB"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</w:t>
      </w:r>
    </w:p>
    <w:p w14:paraId="65716F85" w14:textId="77777777" w:rsidR="006E535D" w:rsidRPr="006E535D" w:rsidRDefault="006E535D" w:rsidP="004633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 w:rsidRPr="006E535D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Zorg ervoor dat je voor elk onderdeel een andere kleur klei gebruikt om de onderdelen uit elkaar te kunnen houden.</w:t>
      </w:r>
    </w:p>
    <w:p w14:paraId="67EB836B" w14:textId="1FEA81F2" w:rsidR="006E535D" w:rsidRPr="003A0FE2" w:rsidRDefault="006E535D" w:rsidP="004633E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 w:rsidRPr="006E535D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Prik de onderdelen met tandenstokers in de </w:t>
      </w:r>
      <w:r w:rsidR="003A0FE2"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verschillende onderdelen van de cel</w:t>
      </w:r>
      <w:r w:rsidRPr="006E535D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>.</w:t>
      </w:r>
      <w:r w:rsidR="003A0FE2" w:rsidRPr="003A0FE2"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  <w:t xml:space="preserve"> </w:t>
      </w:r>
      <w:r w:rsidRPr="003A0FE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Voeg labels toe aan de </w:t>
      </w:r>
      <w:proofErr w:type="spellStart"/>
      <w:r w:rsidRPr="003A0FE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celonderdelen</w:t>
      </w:r>
      <w:proofErr w:type="spellEnd"/>
      <w:r w:rsidRPr="003A0FE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. Je kunt dit doen door de labels aan tandenstokers </w:t>
      </w:r>
      <w:r w:rsidR="003A0FE2" w:rsidRPr="003A0FE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vast te plakken.</w:t>
      </w:r>
    </w:p>
    <w:p w14:paraId="0287D72B" w14:textId="5580E226" w:rsidR="003A0FE2" w:rsidRPr="003A0FE2" w:rsidRDefault="003A0FE2" w:rsidP="003A0FE2">
      <w:pPr>
        <w:shd w:val="clear" w:color="auto" w:fill="FFFFFF"/>
        <w:spacing w:before="100" w:beforeAutospacing="1" w:after="100" w:afterAutospacing="1" w:line="240" w:lineRule="auto"/>
        <w:rPr>
          <w:rFonts w:ascii="Segoe UI" w:hAnsi="Segoe UI" w:cs="Segoe UI"/>
          <w:color w:val="212529"/>
          <w:sz w:val="24"/>
          <w:szCs w:val="24"/>
          <w:shd w:val="clear" w:color="auto" w:fill="FFFFFF"/>
        </w:rPr>
      </w:pPr>
      <w:r w:rsidRPr="003A0FE2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Beoordeling:</w:t>
      </w:r>
    </w:p>
    <w:p w14:paraId="7B1EE3B0" w14:textId="2090505E" w:rsidR="006E535D" w:rsidRPr="006E535D" w:rsidRDefault="003A0FE2" w:rsidP="00722F9B">
      <w:pPr>
        <w:pStyle w:val="Lijstalinea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nl-NL"/>
        </w:rPr>
      </w:pPr>
      <w:r w:rsidRPr="00AF74A7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>Je wordt beoordeeld op netheid, volledigheid en juistheid.</w:t>
      </w:r>
    </w:p>
    <w:p w14:paraId="5FC90715" w14:textId="77777777" w:rsidR="006E535D" w:rsidRDefault="006E535D"/>
    <w:sectPr w:rsidR="006E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01DA"/>
    <w:multiLevelType w:val="multilevel"/>
    <w:tmpl w:val="7370F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F008B"/>
    <w:multiLevelType w:val="multilevel"/>
    <w:tmpl w:val="836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A0ACD"/>
    <w:multiLevelType w:val="multilevel"/>
    <w:tmpl w:val="836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83262"/>
    <w:multiLevelType w:val="multilevel"/>
    <w:tmpl w:val="331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A24CC1"/>
    <w:multiLevelType w:val="multilevel"/>
    <w:tmpl w:val="836E8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71CBB"/>
    <w:multiLevelType w:val="multilevel"/>
    <w:tmpl w:val="EA6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77DC6"/>
    <w:multiLevelType w:val="multilevel"/>
    <w:tmpl w:val="C596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DB2C9C"/>
    <w:multiLevelType w:val="multilevel"/>
    <w:tmpl w:val="53A4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60B"/>
    <w:rsid w:val="000B660B"/>
    <w:rsid w:val="003A0FE2"/>
    <w:rsid w:val="004633EB"/>
    <w:rsid w:val="006E535D"/>
    <w:rsid w:val="00AF74A7"/>
    <w:rsid w:val="00BF51D4"/>
    <w:rsid w:val="00EB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4144D3"/>
  <w15:chartTrackingRefBased/>
  <w15:docId w15:val="{4FCF69DF-FA87-4CDD-AC0D-AF2DB4C4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6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van der Spoel</dc:creator>
  <cp:keywords/>
  <dc:description/>
  <cp:lastModifiedBy>Astrid van der Spoel</cp:lastModifiedBy>
  <cp:revision>1</cp:revision>
  <dcterms:created xsi:type="dcterms:W3CDTF">2021-10-26T13:24:00Z</dcterms:created>
  <dcterms:modified xsi:type="dcterms:W3CDTF">2021-10-26T13:54:00Z</dcterms:modified>
</cp:coreProperties>
</file>